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F6B1D8" w14:textId="77777777" w:rsidR="00B27F3A" w:rsidRDefault="00E566D3">
      <w:pPr>
        <w:spacing w:after="113"/>
        <w:jc w:val="center"/>
        <w:rPr>
          <w:rFonts w:ascii="Milo Offc" w:eastAsia="FrutigerLT57Cn" w:hAnsi="Milo Offc" w:cs="Milo Offc"/>
          <w:sz w:val="22"/>
          <w:szCs w:val="22"/>
        </w:rPr>
      </w:pPr>
      <w:r>
        <w:rPr>
          <w:rFonts w:ascii="Milo Offc" w:eastAsia="FrutigerLT57Cn" w:hAnsi="Milo Offc" w:cs="Milo Offc"/>
          <w:noProof/>
          <w:sz w:val="22"/>
          <w:szCs w:val="22"/>
        </w:rPr>
        <w:drawing>
          <wp:anchor distT="0" distB="0" distL="0" distR="0" simplePos="0" relativeHeight="2" behindDoc="0" locked="0" layoutInCell="1" allowOverlap="1" wp14:anchorId="069BBFE4" wp14:editId="201D3997">
            <wp:simplePos x="0" y="0"/>
            <wp:positionH relativeFrom="column">
              <wp:posOffset>4111625</wp:posOffset>
            </wp:positionH>
            <wp:positionV relativeFrom="paragraph">
              <wp:posOffset>-128270</wp:posOffset>
            </wp:positionV>
            <wp:extent cx="2156460" cy="900430"/>
            <wp:effectExtent l="0" t="0" r="0" b="0"/>
            <wp:wrapSquare wrapText="bothSides"/>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rcRect l="-53" t="-127" r="-53" b="-127"/>
                    <a:stretch>
                      <a:fillRect/>
                    </a:stretch>
                  </pic:blipFill>
                  <pic:spPr bwMode="auto">
                    <a:xfrm>
                      <a:off x="0" y="0"/>
                      <a:ext cx="2156460" cy="900430"/>
                    </a:xfrm>
                    <a:prstGeom prst="rect">
                      <a:avLst/>
                    </a:prstGeom>
                  </pic:spPr>
                </pic:pic>
              </a:graphicData>
            </a:graphic>
          </wp:anchor>
        </w:drawing>
      </w:r>
    </w:p>
    <w:p w14:paraId="48116C82" w14:textId="77777777" w:rsidR="00B27F3A" w:rsidRDefault="00B27F3A">
      <w:pPr>
        <w:spacing w:after="113"/>
        <w:jc w:val="center"/>
        <w:rPr>
          <w:rFonts w:ascii="Milo Offc" w:eastAsia="FrutigerLT57Cn" w:hAnsi="Milo Offc" w:cs="Milo Offc"/>
          <w:sz w:val="22"/>
          <w:szCs w:val="22"/>
        </w:rPr>
      </w:pPr>
    </w:p>
    <w:p w14:paraId="5F7C842D" w14:textId="77777777" w:rsidR="00B27F3A" w:rsidRDefault="00B27F3A">
      <w:pPr>
        <w:spacing w:after="113"/>
        <w:jc w:val="center"/>
        <w:rPr>
          <w:rFonts w:ascii="Milo Offc" w:eastAsia="FrutigerLT57Cn" w:hAnsi="Milo Offc" w:cs="Milo Offc"/>
          <w:sz w:val="22"/>
          <w:szCs w:val="22"/>
        </w:rPr>
      </w:pPr>
    </w:p>
    <w:p w14:paraId="46E7A117" w14:textId="77777777" w:rsidR="00B27F3A" w:rsidRDefault="00B27F3A">
      <w:pPr>
        <w:spacing w:after="113"/>
        <w:jc w:val="center"/>
        <w:rPr>
          <w:rFonts w:ascii="Milo Offc" w:eastAsia="FrutigerLT57Cn" w:hAnsi="Milo Offc" w:cs="Milo Offc"/>
          <w:sz w:val="32"/>
          <w:szCs w:val="32"/>
          <w:lang w:val="fr-FR"/>
        </w:rPr>
      </w:pPr>
    </w:p>
    <w:p w14:paraId="3F1BDB07" w14:textId="77777777" w:rsidR="00B27F3A" w:rsidRDefault="00E566D3">
      <w:pPr>
        <w:overflowPunct/>
        <w:spacing w:after="113"/>
        <w:jc w:val="center"/>
        <w:rPr>
          <w:rFonts w:ascii="Arial" w:eastAsia="MiloOffc" w:hAnsi="Arial" w:cs="Arial"/>
          <w:b/>
          <w:bCs/>
          <w:sz w:val="22"/>
          <w:szCs w:val="22"/>
          <w:lang w:val="fr-FR"/>
        </w:rPr>
      </w:pPr>
      <w:r>
        <w:rPr>
          <w:rFonts w:ascii="Arial" w:eastAsia="MiloOffc" w:hAnsi="Arial" w:cs="Arial"/>
          <w:b/>
          <w:bCs/>
          <w:sz w:val="22"/>
          <w:szCs w:val="22"/>
          <w:lang w:val="fr-FR"/>
        </w:rPr>
        <w:t xml:space="preserve">Lignes directrices pour l'envoi de demandes d’aide financière à Adveniat </w:t>
      </w:r>
    </w:p>
    <w:p w14:paraId="2AAE760F" w14:textId="77777777" w:rsidR="00B27F3A" w:rsidRDefault="00E566D3">
      <w:pPr>
        <w:spacing w:after="113"/>
        <w:jc w:val="center"/>
        <w:rPr>
          <w:lang w:val="fr-FR"/>
        </w:rPr>
      </w:pPr>
      <w:r>
        <w:rPr>
          <w:rFonts w:ascii="Arial" w:eastAsia="FrutigerLT57Cn" w:hAnsi="Arial" w:cs="Arial"/>
          <w:lang w:val="fr-FR"/>
        </w:rPr>
        <w:t>–</w:t>
      </w:r>
      <w:r>
        <w:rPr>
          <w:rFonts w:ascii="Arial" w:eastAsia="Arial" w:hAnsi="Arial" w:cs="Arial"/>
          <w:lang w:val="fr-FR"/>
        </w:rPr>
        <w:t xml:space="preserve"> ANNEXE </w:t>
      </w:r>
      <w:r>
        <w:rPr>
          <w:rFonts w:ascii="Arial" w:eastAsia="FrutigerLT57Cn" w:hAnsi="Arial" w:cs="Arial"/>
          <w:lang w:val="fr-FR"/>
        </w:rPr>
        <w:t>VÉHICULES –</w:t>
      </w:r>
    </w:p>
    <w:p w14:paraId="01F3E11D" w14:textId="77777777" w:rsidR="00B27F3A" w:rsidRDefault="00B27F3A">
      <w:pPr>
        <w:spacing w:after="113"/>
        <w:jc w:val="center"/>
        <w:rPr>
          <w:rFonts w:ascii="Arial" w:eastAsia="FrutigerLT57Cn" w:hAnsi="Arial" w:cs="Arial"/>
          <w:b/>
          <w:bCs/>
          <w:color w:val="000000"/>
          <w:sz w:val="10"/>
          <w:szCs w:val="10"/>
          <w:lang w:val="fr-FR"/>
        </w:rPr>
      </w:pPr>
    </w:p>
    <w:p w14:paraId="040FC9D7" w14:textId="77777777" w:rsidR="00B27F3A" w:rsidRDefault="00E566D3">
      <w:pPr>
        <w:spacing w:before="113" w:after="113"/>
        <w:rPr>
          <w:rFonts w:ascii="Arial" w:eastAsia="MiloOffc" w:hAnsi="Arial" w:cs="Arial"/>
          <w:b/>
          <w:bCs/>
          <w:sz w:val="22"/>
          <w:szCs w:val="22"/>
          <w:lang w:val="fr-FR"/>
        </w:rPr>
      </w:pPr>
      <w:r>
        <w:rPr>
          <w:rFonts w:ascii="Arial" w:eastAsia="MiloOffc" w:hAnsi="Arial" w:cs="Arial"/>
          <w:b/>
          <w:bCs/>
          <w:sz w:val="22"/>
          <w:szCs w:val="22"/>
          <w:lang w:val="fr-FR"/>
        </w:rPr>
        <w:t>Informations complémentaires aux lignes directrices pour l'envoi de demandes d’aide financière à Adveniat</w:t>
      </w:r>
    </w:p>
    <w:p w14:paraId="6CBEE857" w14:textId="77777777" w:rsidR="00B27F3A" w:rsidRDefault="00E566D3">
      <w:pPr>
        <w:pStyle w:val="Listenabsatz"/>
        <w:numPr>
          <w:ilvl w:val="0"/>
          <w:numId w:val="3"/>
        </w:numPr>
        <w:shd w:val="clear" w:color="auto" w:fill="FFFFFF"/>
        <w:spacing w:after="113"/>
        <w:rPr>
          <w:rFonts w:cs="Arial"/>
          <w:sz w:val="22"/>
          <w:szCs w:val="22"/>
          <w:lang w:val="fr-FR"/>
        </w:rPr>
      </w:pPr>
      <w:r>
        <w:rPr>
          <w:rFonts w:cs="Arial"/>
          <w:sz w:val="22"/>
          <w:szCs w:val="22"/>
          <w:lang w:val="fr-FR"/>
        </w:rPr>
        <w:t>Veuillez également utiliser les l</w:t>
      </w:r>
      <w:r>
        <w:rPr>
          <w:rFonts w:eastAsia="MiloOffc" w:cs="Arial"/>
          <w:sz w:val="22"/>
          <w:szCs w:val="22"/>
          <w:lang w:val="fr-FR"/>
        </w:rPr>
        <w:t>ignes directrices pour l'envoi de demandes d’aide financière à Adveniat.</w:t>
      </w:r>
    </w:p>
    <w:p w14:paraId="72E43B04" w14:textId="77777777" w:rsidR="00B27F3A" w:rsidRDefault="00E566D3">
      <w:pPr>
        <w:pStyle w:val="Listenabsatz"/>
        <w:numPr>
          <w:ilvl w:val="0"/>
          <w:numId w:val="3"/>
        </w:numPr>
        <w:shd w:val="clear" w:color="auto" w:fill="FFFFFF"/>
        <w:spacing w:after="113"/>
        <w:rPr>
          <w:rFonts w:cs="Arial"/>
          <w:sz w:val="22"/>
          <w:szCs w:val="22"/>
          <w:lang w:val="fr-FR"/>
        </w:rPr>
      </w:pPr>
      <w:r>
        <w:rPr>
          <w:rFonts w:cs="Arial"/>
          <w:sz w:val="22"/>
          <w:szCs w:val="22"/>
          <w:lang w:val="fr-FR"/>
        </w:rPr>
        <w:t>Adveniat n'accepte que les demandes complètes.</w:t>
      </w:r>
    </w:p>
    <w:p w14:paraId="38B90F40" w14:textId="77777777" w:rsidR="00B27F3A" w:rsidRDefault="00E566D3">
      <w:pPr>
        <w:spacing w:after="113"/>
        <w:rPr>
          <w:rFonts w:ascii="Arial" w:eastAsia="FrutigerLT57Cn" w:hAnsi="Arial" w:cs="Arial"/>
          <w:b/>
          <w:bCs/>
          <w:color w:val="000000"/>
          <w:sz w:val="22"/>
          <w:szCs w:val="22"/>
          <w:lang w:val="fr-FR"/>
        </w:rPr>
      </w:pPr>
      <w:r>
        <w:rPr>
          <w:rFonts w:ascii="Arial" w:eastAsia="FrutigerLT57Cn" w:hAnsi="Arial" w:cs="Arial"/>
          <w:b/>
          <w:bCs/>
          <w:color w:val="000000"/>
          <w:sz w:val="22"/>
          <w:szCs w:val="22"/>
          <w:lang w:val="fr-FR"/>
        </w:rPr>
        <w:t>Les conditions suivantes ne permettent pas le financement par Adveniat :</w:t>
      </w:r>
    </w:p>
    <w:p w14:paraId="2E8ADB66" w14:textId="1B2D86C7" w:rsidR="00B27F3A" w:rsidRDefault="00E566D3">
      <w:pPr>
        <w:pStyle w:val="Listenabsatz"/>
        <w:numPr>
          <w:ilvl w:val="0"/>
          <w:numId w:val="3"/>
        </w:numPr>
        <w:shd w:val="clear" w:color="auto" w:fill="FFFFFF"/>
        <w:spacing w:after="113"/>
        <w:rPr>
          <w:rFonts w:cs="Arial"/>
          <w:sz w:val="22"/>
          <w:szCs w:val="22"/>
          <w:lang w:val="fr-FR"/>
        </w:rPr>
      </w:pPr>
      <w:r>
        <w:rPr>
          <w:rFonts w:cs="Arial"/>
          <w:sz w:val="22"/>
          <w:szCs w:val="22"/>
          <w:lang w:val="fr-FR"/>
        </w:rPr>
        <w:t>Véhicules pour les paroisses urbaines sans communauté</w:t>
      </w:r>
      <w:r w:rsidR="00FD4141">
        <w:rPr>
          <w:rFonts w:cs="Arial"/>
          <w:sz w:val="22"/>
          <w:szCs w:val="22"/>
          <w:lang w:val="fr-FR"/>
        </w:rPr>
        <w:t>s rurales</w:t>
      </w:r>
    </w:p>
    <w:p w14:paraId="200FA708" w14:textId="77777777" w:rsidR="00B27F3A" w:rsidRDefault="00E566D3">
      <w:pPr>
        <w:pStyle w:val="Listenabsatz"/>
        <w:numPr>
          <w:ilvl w:val="0"/>
          <w:numId w:val="3"/>
        </w:numPr>
        <w:shd w:val="clear" w:color="auto" w:fill="FFFFFF"/>
        <w:spacing w:after="113"/>
        <w:rPr>
          <w:rFonts w:cs="Arial"/>
          <w:sz w:val="22"/>
          <w:szCs w:val="22"/>
          <w:lang w:val="fr-FR"/>
        </w:rPr>
      </w:pPr>
      <w:r>
        <w:rPr>
          <w:rFonts w:cs="Arial"/>
          <w:sz w:val="22"/>
          <w:szCs w:val="22"/>
          <w:lang w:val="fr-FR"/>
        </w:rPr>
        <w:t>Véhicules destinés aux grands ou petits séminaires, aux universités, aux maisons de retraite, aux collèges, aux conférences épiscopales et à leurs commissions ou aux commissions diocésaines, aux résidences ou aux hôpitaux ou à des institutions similaires.</w:t>
      </w:r>
    </w:p>
    <w:p w14:paraId="1387A29E" w14:textId="77777777" w:rsidR="00B27F3A" w:rsidRDefault="00E566D3">
      <w:pPr>
        <w:pStyle w:val="Listenabsatz"/>
        <w:numPr>
          <w:ilvl w:val="0"/>
          <w:numId w:val="3"/>
        </w:numPr>
        <w:shd w:val="clear" w:color="auto" w:fill="FFFFFF"/>
        <w:spacing w:after="113"/>
        <w:rPr>
          <w:rFonts w:cs="Arial"/>
          <w:sz w:val="22"/>
          <w:szCs w:val="22"/>
          <w:lang w:val="fr-FR"/>
        </w:rPr>
      </w:pPr>
      <w:r>
        <w:rPr>
          <w:rFonts w:cs="Arial"/>
          <w:sz w:val="22"/>
          <w:szCs w:val="22"/>
          <w:lang w:val="fr-FR"/>
        </w:rPr>
        <w:t>Si un véhicule de moins de 10 ans est disponible.</w:t>
      </w:r>
    </w:p>
    <w:p w14:paraId="55765087" w14:textId="77777777" w:rsidR="00B27F3A" w:rsidRDefault="00E566D3">
      <w:pPr>
        <w:spacing w:after="113"/>
        <w:rPr>
          <w:rFonts w:eastAsia="FrutigerLT57Cn" w:cs="Arial"/>
          <w:b/>
          <w:bCs/>
          <w:color w:val="000000"/>
          <w:sz w:val="22"/>
          <w:szCs w:val="22"/>
          <w:lang w:val="fr-FR"/>
        </w:rPr>
      </w:pPr>
      <w:r>
        <w:rPr>
          <w:rFonts w:ascii="Arial" w:eastAsia="FrutigerLT57Cn" w:hAnsi="Arial" w:cs="Arial"/>
          <w:b/>
          <w:bCs/>
          <w:color w:val="000000"/>
          <w:sz w:val="22"/>
          <w:szCs w:val="22"/>
          <w:lang w:val="fr-FR"/>
        </w:rPr>
        <w:t>Les conditions suivantes sont importantes pour le financement par Adveniat :</w:t>
      </w:r>
    </w:p>
    <w:p w14:paraId="36FC2FAC" w14:textId="77777777" w:rsidR="00B27F3A" w:rsidRDefault="00E566D3">
      <w:pPr>
        <w:pStyle w:val="Listenabsatz"/>
        <w:numPr>
          <w:ilvl w:val="0"/>
          <w:numId w:val="3"/>
        </w:numPr>
        <w:shd w:val="clear" w:color="auto" w:fill="FFFFFF"/>
        <w:spacing w:after="113"/>
        <w:rPr>
          <w:rFonts w:cs="Arial"/>
          <w:sz w:val="22"/>
          <w:szCs w:val="22"/>
          <w:lang w:val="fr-FR"/>
        </w:rPr>
      </w:pPr>
      <w:r>
        <w:rPr>
          <w:rFonts w:cs="Arial"/>
          <w:sz w:val="22"/>
          <w:szCs w:val="22"/>
          <w:lang w:val="fr-FR"/>
        </w:rPr>
        <w:t>Adveniat demande de choisir un modèle simple et correspondant à ce dont vous avez besoin.</w:t>
      </w:r>
    </w:p>
    <w:p w14:paraId="03BDB128" w14:textId="22BF2DFE" w:rsidR="00B27F3A" w:rsidRDefault="00E566D3">
      <w:pPr>
        <w:pStyle w:val="Listenabsatz"/>
        <w:numPr>
          <w:ilvl w:val="0"/>
          <w:numId w:val="3"/>
        </w:numPr>
        <w:shd w:val="clear" w:color="auto" w:fill="FFFFFF"/>
        <w:spacing w:after="113"/>
        <w:rPr>
          <w:rFonts w:cs="Arial"/>
          <w:sz w:val="22"/>
          <w:szCs w:val="22"/>
          <w:lang w:val="fr-FR"/>
        </w:rPr>
      </w:pPr>
      <w:r>
        <w:rPr>
          <w:rFonts w:cs="Arial"/>
          <w:sz w:val="22"/>
          <w:szCs w:val="22"/>
          <w:lang w:val="fr-FR"/>
        </w:rPr>
        <w:t>Adveniat soutient également l'achat de véhicules d'occasion récemment fabriqués et avec une garantie de bon fonctionnement ou de véhicules neufs.</w:t>
      </w:r>
    </w:p>
    <w:p w14:paraId="1F41EC94" w14:textId="77777777" w:rsidR="00B27F3A" w:rsidRDefault="00E566D3">
      <w:pPr>
        <w:pStyle w:val="Listenabsatz"/>
        <w:numPr>
          <w:ilvl w:val="0"/>
          <w:numId w:val="3"/>
        </w:numPr>
        <w:shd w:val="clear" w:color="auto" w:fill="FFFFFF"/>
        <w:spacing w:after="113"/>
        <w:rPr>
          <w:rFonts w:cs="Arial"/>
          <w:sz w:val="22"/>
          <w:szCs w:val="22"/>
          <w:lang w:val="fr-FR"/>
        </w:rPr>
      </w:pPr>
      <w:r>
        <w:rPr>
          <w:rFonts w:cs="Arial"/>
          <w:sz w:val="22"/>
          <w:szCs w:val="22"/>
          <w:lang w:val="fr-FR"/>
        </w:rPr>
        <w:t>Les véhicules acquis avec l'aide d'Adveniat sont la propriété du diocèse, de la paroisse, congrégation ou institution, et non pas de la personne requérante.</w:t>
      </w:r>
    </w:p>
    <w:p w14:paraId="3F1DA137" w14:textId="77777777" w:rsidR="00B27F3A" w:rsidRDefault="00E566D3">
      <w:pPr>
        <w:pStyle w:val="Listenabsatz"/>
        <w:numPr>
          <w:ilvl w:val="0"/>
          <w:numId w:val="3"/>
        </w:numPr>
        <w:shd w:val="clear" w:color="auto" w:fill="FFFFFF"/>
        <w:spacing w:after="113"/>
        <w:rPr>
          <w:rFonts w:cs="Arial"/>
          <w:sz w:val="22"/>
          <w:szCs w:val="22"/>
          <w:lang w:val="fr-FR"/>
        </w:rPr>
      </w:pPr>
      <w:r>
        <w:rPr>
          <w:rFonts w:cs="Arial"/>
          <w:sz w:val="22"/>
          <w:szCs w:val="22"/>
          <w:lang w:val="fr-FR"/>
        </w:rPr>
        <w:t>Au cas où il serait nécessaire de vendre le véhicule ou de le transférer d’une paroisse/institution à une autre, le consentement préalable d'Adveniat est requis.</w:t>
      </w:r>
    </w:p>
    <w:p w14:paraId="6EBE7E57" w14:textId="77777777" w:rsidR="00B27F3A" w:rsidRDefault="00E566D3">
      <w:pPr>
        <w:spacing w:before="113" w:after="113"/>
        <w:rPr>
          <w:rFonts w:ascii="Arial" w:eastAsia="MiloOffc" w:hAnsi="Arial" w:cs="Arial"/>
          <w:b/>
          <w:bCs/>
          <w:noProof/>
          <w:sz w:val="22"/>
          <w:szCs w:val="22"/>
          <w:lang w:val="fr-FR"/>
        </w:rPr>
      </w:pPr>
      <w:r>
        <w:rPr>
          <w:rFonts w:ascii="Arial" w:eastAsia="MiloOffc" w:hAnsi="Arial" w:cs="Arial"/>
          <w:b/>
          <w:bCs/>
          <w:sz w:val="22"/>
          <w:szCs w:val="22"/>
          <w:lang w:val="fr-FR"/>
        </w:rPr>
        <w:t xml:space="preserve">Éléments supplémentaires nécessaires pour les demandes </w:t>
      </w:r>
      <w:r>
        <w:rPr>
          <w:rFonts w:ascii="Arial" w:eastAsia="MiloOffc" w:hAnsi="Arial" w:cs="Arial"/>
          <w:b/>
          <w:bCs/>
          <w:noProof/>
          <w:sz w:val="22"/>
          <w:szCs w:val="22"/>
          <w:lang w:val="fr-FR"/>
        </w:rPr>
        <w:t>d’aide d'achat de véhicules</w:t>
      </w:r>
    </w:p>
    <w:p w14:paraId="1D01B4C3" w14:textId="1E5716EC" w:rsidR="00B27F3A" w:rsidRDefault="00E566D3">
      <w:pPr>
        <w:numPr>
          <w:ilvl w:val="0"/>
          <w:numId w:val="2"/>
        </w:numPr>
        <w:shd w:val="clear" w:color="auto" w:fill="FFFFFF"/>
        <w:spacing w:after="113"/>
      </w:pPr>
      <w:r>
        <w:rPr>
          <w:rFonts w:ascii="Arial" w:hAnsi="Arial" w:cs="Arial"/>
          <w:noProof/>
          <w:sz w:val="22"/>
          <w:szCs w:val="22"/>
          <w:lang w:val="fr-FR"/>
        </w:rPr>
        <w:t>Noms des lieux de culte, d'assistance pastorale, de soins ou d'autres activités visités.</w:t>
      </w:r>
      <w:r>
        <w:rPr>
          <w:rFonts w:ascii="Arial" w:hAnsi="Arial" w:cs="Arial"/>
          <w:sz w:val="22"/>
          <w:szCs w:val="22"/>
          <w:lang w:val="fr-FR"/>
        </w:rPr>
        <w:t xml:space="preserve"> Si possible, joignez une carte ou un croquis de la zone </w:t>
      </w:r>
      <w:r w:rsidR="007C5940">
        <w:rPr>
          <w:rFonts w:ascii="Arial" w:hAnsi="Arial" w:cs="Arial"/>
          <w:sz w:val="22"/>
          <w:szCs w:val="22"/>
          <w:lang w:val="fr-FR"/>
        </w:rPr>
        <w:t>concernée</w:t>
      </w:r>
      <w:r>
        <w:rPr>
          <w:rFonts w:ascii="Arial" w:hAnsi="Arial" w:cs="Arial"/>
          <w:sz w:val="22"/>
          <w:szCs w:val="22"/>
          <w:lang w:val="fr-FR"/>
        </w:rPr>
        <w:t>.</w:t>
      </w:r>
    </w:p>
    <w:p w14:paraId="658058B5" w14:textId="77777777" w:rsidR="00B27F3A" w:rsidRDefault="00E566D3">
      <w:pPr>
        <w:numPr>
          <w:ilvl w:val="0"/>
          <w:numId w:val="2"/>
        </w:numPr>
        <w:shd w:val="clear" w:color="auto" w:fill="FFFFFF"/>
        <w:spacing w:after="113"/>
        <w:rPr>
          <w:rFonts w:ascii="Arial" w:hAnsi="Arial" w:cs="Arial"/>
          <w:sz w:val="22"/>
          <w:szCs w:val="22"/>
          <w:lang w:val="fr-FR"/>
        </w:rPr>
      </w:pPr>
      <w:r>
        <w:rPr>
          <w:rFonts w:ascii="Arial" w:hAnsi="Arial" w:cs="Arial"/>
          <w:sz w:val="22"/>
          <w:szCs w:val="22"/>
          <w:lang w:val="fr-FR"/>
        </w:rPr>
        <w:t xml:space="preserve">Distances approximatives entre le siège de la paroisse ou de l'institution et les centres à visiter. </w:t>
      </w:r>
    </w:p>
    <w:p w14:paraId="07D7F69E" w14:textId="77777777" w:rsidR="00B27F3A" w:rsidRDefault="00E566D3">
      <w:pPr>
        <w:numPr>
          <w:ilvl w:val="0"/>
          <w:numId w:val="2"/>
        </w:numPr>
        <w:shd w:val="clear" w:color="auto" w:fill="FFFFFF"/>
        <w:spacing w:after="113"/>
        <w:rPr>
          <w:rFonts w:ascii="Arial" w:hAnsi="Arial" w:cs="Arial"/>
          <w:sz w:val="22"/>
          <w:szCs w:val="22"/>
          <w:lang w:val="fr-FR"/>
        </w:rPr>
      </w:pPr>
      <w:r>
        <w:rPr>
          <w:rFonts w:ascii="Arial" w:hAnsi="Arial" w:cs="Arial"/>
          <w:sz w:val="22"/>
          <w:szCs w:val="22"/>
          <w:lang w:val="fr-FR"/>
        </w:rPr>
        <w:t>Fréquence des visites.</w:t>
      </w:r>
    </w:p>
    <w:p w14:paraId="031CBD3B" w14:textId="77777777" w:rsidR="00B27F3A" w:rsidRDefault="00E566D3">
      <w:pPr>
        <w:numPr>
          <w:ilvl w:val="0"/>
          <w:numId w:val="2"/>
        </w:numPr>
        <w:shd w:val="clear" w:color="auto" w:fill="FFFFFF"/>
        <w:spacing w:after="113"/>
        <w:rPr>
          <w:rFonts w:ascii="Arial" w:hAnsi="Arial" w:cs="Arial"/>
          <w:sz w:val="22"/>
          <w:szCs w:val="22"/>
          <w:lang w:val="fr-FR"/>
        </w:rPr>
      </w:pPr>
      <w:r>
        <w:rPr>
          <w:rFonts w:ascii="Arial" w:eastAsia="FrutigerLT57Cn" w:hAnsi="Arial" w:cs="Arial"/>
          <w:sz w:val="22"/>
          <w:szCs w:val="22"/>
          <w:lang w:val="fr-FR"/>
        </w:rPr>
        <w:t xml:space="preserve">Les </w:t>
      </w:r>
      <w:r>
        <w:rPr>
          <w:rFonts w:ascii="Arial" w:hAnsi="Arial" w:cs="Arial"/>
          <w:sz w:val="22"/>
          <w:szCs w:val="22"/>
          <w:lang w:val="fr-FR"/>
        </w:rPr>
        <w:t>véhicules</w:t>
      </w:r>
      <w:r>
        <w:rPr>
          <w:rFonts w:ascii="Arial" w:eastAsia="FrutigerLT57Cn" w:hAnsi="Arial" w:cs="Arial"/>
          <w:sz w:val="22"/>
          <w:szCs w:val="22"/>
          <w:lang w:val="fr-FR"/>
        </w:rPr>
        <w:t xml:space="preserve"> déjà à la disposition de l'institution ou du demandeur : modèle, année de fabrication, kilomètres parcourus, état général.</w:t>
      </w:r>
    </w:p>
    <w:p w14:paraId="00942BE5" w14:textId="77777777" w:rsidR="00B27F3A" w:rsidRDefault="00E566D3">
      <w:pPr>
        <w:numPr>
          <w:ilvl w:val="0"/>
          <w:numId w:val="2"/>
        </w:numPr>
        <w:shd w:val="clear" w:color="auto" w:fill="FFFFFF"/>
        <w:spacing w:after="113"/>
        <w:rPr>
          <w:rFonts w:ascii="Arial" w:hAnsi="Arial" w:cs="Arial"/>
          <w:sz w:val="22"/>
          <w:szCs w:val="22"/>
          <w:lang w:val="fr-FR"/>
        </w:rPr>
      </w:pPr>
      <w:r>
        <w:rPr>
          <w:rFonts w:ascii="Arial" w:eastAsia="FrutigerLT57Cn" w:hAnsi="Arial" w:cs="Arial"/>
          <w:sz w:val="22"/>
          <w:szCs w:val="22"/>
          <w:lang w:val="fr-FR"/>
        </w:rPr>
        <w:t>Le véhicule actuel a-t-il été acheté avec l'aide d'Adveniat ?</w:t>
      </w:r>
    </w:p>
    <w:p w14:paraId="4F64B128" w14:textId="77777777" w:rsidR="00B27F3A" w:rsidRDefault="00E566D3">
      <w:pPr>
        <w:numPr>
          <w:ilvl w:val="0"/>
          <w:numId w:val="2"/>
        </w:numPr>
        <w:shd w:val="clear" w:color="auto" w:fill="FFFFFF"/>
        <w:spacing w:after="113"/>
        <w:rPr>
          <w:rFonts w:ascii="Arial" w:hAnsi="Arial" w:cs="Arial"/>
          <w:sz w:val="22"/>
          <w:szCs w:val="22"/>
          <w:lang w:val="fr-FR"/>
        </w:rPr>
      </w:pPr>
      <w:r>
        <w:rPr>
          <w:rFonts w:ascii="Arial" w:eastAsia="FrutigerLT57Cn" w:hAnsi="Arial" w:cs="Arial"/>
          <w:sz w:val="22"/>
          <w:szCs w:val="22"/>
          <w:lang w:val="fr-FR"/>
        </w:rPr>
        <w:t xml:space="preserve">Si vous ne possédez pas encore de véhicule, comment vous êtes-vous déplacé jusqu'à présent ? </w:t>
      </w:r>
    </w:p>
    <w:p w14:paraId="64ED2882" w14:textId="77777777" w:rsidR="00B27F3A" w:rsidRDefault="00E566D3">
      <w:pPr>
        <w:numPr>
          <w:ilvl w:val="0"/>
          <w:numId w:val="2"/>
        </w:numPr>
        <w:shd w:val="clear" w:color="auto" w:fill="FFFFFF"/>
        <w:spacing w:after="113"/>
        <w:rPr>
          <w:rFonts w:ascii="Arial" w:hAnsi="Arial" w:cs="Arial"/>
          <w:sz w:val="22"/>
          <w:szCs w:val="22"/>
          <w:lang w:val="fr-FR"/>
        </w:rPr>
      </w:pPr>
      <w:r>
        <w:rPr>
          <w:rFonts w:ascii="Arial" w:eastAsia="FrutigerLT57Cn" w:hAnsi="Arial" w:cs="Arial"/>
          <w:sz w:val="22"/>
          <w:szCs w:val="22"/>
          <w:lang w:val="fr-FR"/>
        </w:rPr>
        <w:t xml:space="preserve">Quels effets pastoraux espérez-vous obtenir avec l'achat du véhicule ? </w:t>
      </w:r>
    </w:p>
    <w:p w14:paraId="79380047" w14:textId="77777777" w:rsidR="00B27F3A" w:rsidRDefault="00E566D3">
      <w:pPr>
        <w:numPr>
          <w:ilvl w:val="0"/>
          <w:numId w:val="2"/>
        </w:numPr>
        <w:shd w:val="clear" w:color="auto" w:fill="FFFFFF"/>
        <w:spacing w:after="113"/>
        <w:rPr>
          <w:rFonts w:ascii="Arial" w:hAnsi="Arial" w:cs="Arial"/>
          <w:sz w:val="22"/>
          <w:szCs w:val="22"/>
          <w:lang w:val="fr-FR"/>
        </w:rPr>
      </w:pPr>
      <w:r>
        <w:rPr>
          <w:rFonts w:ascii="Arial" w:eastAsia="FrutigerLT57Cn" w:hAnsi="Arial" w:cs="Arial"/>
          <w:sz w:val="22"/>
          <w:szCs w:val="22"/>
          <w:lang w:val="fr-FR"/>
        </w:rPr>
        <w:t>Les communautés ou groupes impliqués soutiennent-ils l'acquisition du véhicule ? De quelle manière ?</w:t>
      </w:r>
    </w:p>
    <w:p w14:paraId="746FAA10" w14:textId="77777777" w:rsidR="00B27F3A" w:rsidRDefault="00E566D3">
      <w:pPr>
        <w:numPr>
          <w:ilvl w:val="0"/>
          <w:numId w:val="2"/>
        </w:numPr>
        <w:shd w:val="clear" w:color="auto" w:fill="FFFFFF"/>
        <w:spacing w:after="113"/>
        <w:rPr>
          <w:rFonts w:ascii="Arial" w:eastAsia="FrutigerLT57Cn" w:hAnsi="Arial" w:cs="Arial"/>
          <w:sz w:val="22"/>
          <w:szCs w:val="22"/>
          <w:lang w:val="fr-FR"/>
        </w:rPr>
      </w:pPr>
      <w:r>
        <w:rPr>
          <w:rFonts w:ascii="Arial" w:eastAsia="FrutigerLT57Cn" w:hAnsi="Arial" w:cs="Arial"/>
          <w:sz w:val="22"/>
          <w:szCs w:val="22"/>
          <w:lang w:val="fr-FR"/>
        </w:rPr>
        <w:t>Type et marque du véhicule que vous souhaitez acheter, en considérant le véhicule le plus approprié. Veuillez joindre une facture pro forma pour le véhicule souhaité et une ou deux alternatives.</w:t>
      </w:r>
    </w:p>
    <w:p w14:paraId="7ADC14D4" w14:textId="63D12544" w:rsidR="00B27F3A" w:rsidRDefault="00E566D3">
      <w:pPr>
        <w:numPr>
          <w:ilvl w:val="0"/>
          <w:numId w:val="2"/>
        </w:numPr>
        <w:shd w:val="clear" w:color="auto" w:fill="FFFFFF"/>
        <w:spacing w:after="113"/>
        <w:ind w:left="714" w:hanging="357"/>
        <w:rPr>
          <w:rFonts w:ascii="Arial" w:eastAsia="Symbol" w:hAnsi="Arial" w:cs="Arial"/>
          <w:sz w:val="22"/>
          <w:szCs w:val="22"/>
          <w:lang w:val="fr-FR"/>
        </w:rPr>
      </w:pPr>
      <w:r>
        <w:rPr>
          <w:rFonts w:ascii="Arial" w:eastAsia="FrutigerLT57Cn" w:hAnsi="Arial" w:cs="Arial"/>
          <w:sz w:val="22"/>
          <w:szCs w:val="22"/>
          <w:lang w:val="fr-FR"/>
        </w:rPr>
        <w:t>Existe-t-il une exonération fiscale ? P</w:t>
      </w:r>
      <w:r w:rsidR="00A804C5">
        <w:rPr>
          <w:rFonts w:ascii="Arial" w:eastAsia="FrutigerLT57Cn" w:hAnsi="Arial" w:cs="Arial"/>
          <w:sz w:val="22"/>
          <w:szCs w:val="22"/>
          <w:lang w:val="fr-FR"/>
        </w:rPr>
        <w:t>ouvez-vous obtenir d’autres réductions</w:t>
      </w:r>
      <w:r>
        <w:rPr>
          <w:rFonts w:ascii="Arial" w:eastAsia="FrutigerLT57Cn" w:hAnsi="Arial" w:cs="Arial"/>
          <w:sz w:val="22"/>
          <w:szCs w:val="22"/>
          <w:lang w:val="fr-FR"/>
        </w:rPr>
        <w:t xml:space="preserve"> ?</w:t>
      </w:r>
    </w:p>
    <w:p w14:paraId="6818144E" w14:textId="77777777" w:rsidR="00B27F3A" w:rsidRDefault="00E566D3">
      <w:pPr>
        <w:numPr>
          <w:ilvl w:val="0"/>
          <w:numId w:val="2"/>
        </w:numPr>
        <w:shd w:val="clear" w:color="auto" w:fill="FFFFFF"/>
        <w:spacing w:after="113"/>
        <w:rPr>
          <w:rFonts w:ascii="Arial" w:hAnsi="Arial" w:cs="Arial"/>
          <w:sz w:val="22"/>
          <w:szCs w:val="22"/>
          <w:lang w:val="fr-FR"/>
        </w:rPr>
      </w:pPr>
      <w:r>
        <w:rPr>
          <w:rFonts w:ascii="Arial" w:hAnsi="Arial" w:cs="Arial"/>
          <w:sz w:val="22"/>
          <w:szCs w:val="22"/>
          <w:lang w:val="fr-FR"/>
        </w:rPr>
        <w:lastRenderedPageBreak/>
        <w:t xml:space="preserve">À combien s'élèveront </w:t>
      </w:r>
      <w:r>
        <w:rPr>
          <w:rFonts w:ascii="Arial" w:hAnsi="Arial" w:cs="Arial"/>
          <w:noProof/>
          <w:sz w:val="22"/>
          <w:szCs w:val="22"/>
          <w:lang w:val="fr-FR"/>
        </w:rPr>
        <w:t>approximativement les frais d'utilisation du véhicule ? Adveniat ne peut pas couvrir ces coûts, comment seront-ils couverts</w:t>
      </w:r>
      <w:r>
        <w:rPr>
          <w:rFonts w:ascii="Arial" w:hAnsi="Arial" w:cs="Arial"/>
          <w:sz w:val="22"/>
          <w:szCs w:val="22"/>
          <w:lang w:val="fr-FR"/>
        </w:rPr>
        <w:t xml:space="preserve"> ?</w:t>
      </w:r>
    </w:p>
    <w:p w14:paraId="7ECFE7F2" w14:textId="77777777" w:rsidR="00B27F3A" w:rsidRDefault="00B27F3A">
      <w:pPr>
        <w:widowControl/>
        <w:suppressAutoHyphens w:val="0"/>
        <w:overflowPunct/>
        <w:rPr>
          <w:rFonts w:ascii="Arial" w:eastAsia="MiloOffc" w:hAnsi="Arial" w:cs="Arial"/>
          <w:b/>
          <w:bCs/>
          <w:sz w:val="22"/>
          <w:szCs w:val="22"/>
          <w:highlight w:val="yellow"/>
          <w:lang w:val="fr-FR"/>
        </w:rPr>
      </w:pPr>
    </w:p>
    <w:p w14:paraId="09023989" w14:textId="77777777" w:rsidR="00B27F3A" w:rsidRDefault="00E566D3">
      <w:pPr>
        <w:shd w:val="clear" w:color="auto" w:fill="FFFFFF"/>
        <w:spacing w:after="113"/>
        <w:ind w:left="360"/>
        <w:rPr>
          <w:rFonts w:ascii="Arial" w:eastAsia="MiloOffc" w:hAnsi="Arial" w:cs="Arial"/>
          <w:b/>
          <w:bCs/>
          <w:sz w:val="22"/>
          <w:szCs w:val="22"/>
          <w:lang w:val="fr-FR"/>
        </w:rPr>
      </w:pPr>
      <w:r>
        <w:rPr>
          <w:rFonts w:ascii="Arial" w:eastAsia="MiloOffc" w:hAnsi="Arial" w:cs="Arial"/>
          <w:b/>
          <w:bCs/>
          <w:sz w:val="22"/>
          <w:szCs w:val="22"/>
          <w:lang w:val="fr-FR"/>
        </w:rPr>
        <w:t>Veuillez remplir le formulaire Excel ci-joint avec les données suivantes</w:t>
      </w:r>
    </w:p>
    <w:p w14:paraId="3565F1BF" w14:textId="77777777" w:rsidR="00B27F3A" w:rsidRDefault="00B27F3A">
      <w:pPr>
        <w:shd w:val="clear" w:color="auto" w:fill="FFFFFF"/>
        <w:spacing w:after="113"/>
        <w:ind w:left="360"/>
        <w:rPr>
          <w:rFonts w:ascii="Arial" w:eastAsia="MiloOffc" w:hAnsi="Arial" w:cs="Arial"/>
          <w:b/>
          <w:bCs/>
          <w:sz w:val="22"/>
          <w:szCs w:val="22"/>
          <w:highlight w:val="yellow"/>
          <w:lang w:val="fr-FR"/>
        </w:rPr>
      </w:pPr>
    </w:p>
    <w:p w14:paraId="22F7EFF9" w14:textId="77777777" w:rsidR="00B27F3A" w:rsidRDefault="00E566D3">
      <w:pPr>
        <w:pStyle w:val="Listenabsatz"/>
        <w:numPr>
          <w:ilvl w:val="1"/>
          <w:numId w:val="2"/>
        </w:numPr>
        <w:shd w:val="clear" w:color="auto" w:fill="FFFFFF"/>
        <w:spacing w:after="113"/>
        <w:rPr>
          <w:rFonts w:eastAsia="MiloOffc" w:cs="Arial"/>
          <w:b/>
          <w:bCs/>
          <w:sz w:val="22"/>
          <w:szCs w:val="22"/>
          <w:lang w:val="fr-FR"/>
        </w:rPr>
      </w:pPr>
      <w:r>
        <w:rPr>
          <w:rFonts w:eastAsia="MiloOffc" w:cs="Arial"/>
          <w:b/>
          <w:bCs/>
          <w:sz w:val="22"/>
          <w:szCs w:val="22"/>
          <w:lang w:val="fr-FR"/>
        </w:rPr>
        <w:t>Recettes</w:t>
      </w:r>
    </w:p>
    <w:p w14:paraId="1CBDF728" w14:textId="524F7A15" w:rsidR="00B27F3A" w:rsidRDefault="00E566D3">
      <w:pPr>
        <w:pStyle w:val="Listenabsatz"/>
        <w:numPr>
          <w:ilvl w:val="0"/>
          <w:numId w:val="3"/>
        </w:numPr>
        <w:shd w:val="clear" w:color="auto" w:fill="FFFFFF"/>
        <w:spacing w:after="113"/>
      </w:pPr>
      <w:r>
        <w:rPr>
          <w:rFonts w:cs="Arial"/>
          <w:sz w:val="22"/>
          <w:szCs w:val="22"/>
          <w:lang w:val="fr-FR"/>
        </w:rPr>
        <w:t xml:space="preserve">Exonération fiscale et autres réductions </w:t>
      </w:r>
    </w:p>
    <w:p w14:paraId="3EBF68E3" w14:textId="77777777" w:rsidR="00B27F3A" w:rsidRDefault="00E566D3">
      <w:pPr>
        <w:pStyle w:val="Listenabsatz"/>
        <w:numPr>
          <w:ilvl w:val="0"/>
          <w:numId w:val="3"/>
        </w:numPr>
        <w:shd w:val="clear" w:color="auto" w:fill="FFFFFF"/>
        <w:spacing w:after="113"/>
        <w:rPr>
          <w:rFonts w:eastAsia="MiloOffc" w:cs="Arial"/>
          <w:b/>
          <w:bCs/>
          <w:sz w:val="22"/>
          <w:szCs w:val="22"/>
          <w:lang w:val="fr-FR"/>
        </w:rPr>
      </w:pPr>
      <w:r>
        <w:rPr>
          <w:rFonts w:cs="Arial"/>
          <w:sz w:val="22"/>
          <w:szCs w:val="22"/>
          <w:lang w:val="fr-FR"/>
        </w:rPr>
        <w:t>Contribution propre de la communauté paroissiale, de la congrégation, du diocèse, de l'institution ou contribution personnelle, en plus du produit de la vente du véhicule actuel.</w:t>
      </w:r>
    </w:p>
    <w:p w14:paraId="50279E83" w14:textId="77777777" w:rsidR="00B27F3A" w:rsidRDefault="00E566D3">
      <w:pPr>
        <w:pStyle w:val="Listenabsatz"/>
        <w:numPr>
          <w:ilvl w:val="0"/>
          <w:numId w:val="3"/>
        </w:numPr>
        <w:shd w:val="clear" w:color="auto" w:fill="FFFFFF"/>
        <w:spacing w:after="113"/>
        <w:rPr>
          <w:rFonts w:eastAsia="MiloOffc" w:cs="Arial"/>
          <w:b/>
          <w:bCs/>
          <w:sz w:val="22"/>
          <w:szCs w:val="22"/>
          <w:lang w:val="fr-FR"/>
        </w:rPr>
      </w:pPr>
      <w:r>
        <w:rPr>
          <w:rFonts w:cs="Arial"/>
          <w:sz w:val="22"/>
          <w:szCs w:val="22"/>
          <w:lang w:val="fr-FR"/>
        </w:rPr>
        <w:t>Contribution d'autres institutions ou donateurs (préciser)</w:t>
      </w:r>
    </w:p>
    <w:p w14:paraId="1AF8DD76" w14:textId="77777777" w:rsidR="00B27F3A" w:rsidRDefault="00E566D3">
      <w:pPr>
        <w:pStyle w:val="Listenabsatz"/>
        <w:numPr>
          <w:ilvl w:val="0"/>
          <w:numId w:val="3"/>
        </w:numPr>
        <w:shd w:val="clear" w:color="auto" w:fill="FFFFFF"/>
        <w:spacing w:after="113"/>
        <w:rPr>
          <w:rFonts w:eastAsia="MiloOffc" w:cs="Arial"/>
          <w:b/>
          <w:bCs/>
          <w:sz w:val="22"/>
          <w:szCs w:val="22"/>
          <w:lang w:val="fr-FR"/>
        </w:rPr>
      </w:pPr>
      <w:r>
        <w:rPr>
          <w:rFonts w:cs="Arial"/>
          <w:sz w:val="22"/>
          <w:szCs w:val="22"/>
          <w:lang w:val="fr-FR"/>
        </w:rPr>
        <w:t xml:space="preserve">Valeur de vente du véhicule actuel </w:t>
      </w:r>
    </w:p>
    <w:p w14:paraId="5854B17C" w14:textId="77777777" w:rsidR="00B27F3A" w:rsidRDefault="00E566D3">
      <w:pPr>
        <w:pStyle w:val="Listenabsatz"/>
        <w:numPr>
          <w:ilvl w:val="0"/>
          <w:numId w:val="3"/>
        </w:numPr>
        <w:shd w:val="clear" w:color="auto" w:fill="FFFFFF"/>
        <w:spacing w:after="113"/>
        <w:rPr>
          <w:rFonts w:eastAsia="MiloOffc" w:cs="Arial"/>
          <w:b/>
          <w:bCs/>
          <w:sz w:val="22"/>
          <w:szCs w:val="22"/>
          <w:lang w:val="fr-FR"/>
        </w:rPr>
      </w:pPr>
      <w:r>
        <w:rPr>
          <w:rFonts w:cs="Arial"/>
          <w:sz w:val="22"/>
          <w:szCs w:val="22"/>
          <w:lang w:val="fr-FR"/>
        </w:rPr>
        <w:t>Montant demandé à Adveniat</w:t>
      </w:r>
    </w:p>
    <w:p w14:paraId="4429D609" w14:textId="77777777" w:rsidR="00B27F3A" w:rsidRDefault="00B27F3A">
      <w:pPr>
        <w:shd w:val="clear" w:color="auto" w:fill="FFFFFF"/>
        <w:spacing w:after="113"/>
        <w:rPr>
          <w:rFonts w:eastAsia="MiloOffc" w:cs="Arial"/>
          <w:b/>
          <w:bCs/>
          <w:sz w:val="22"/>
          <w:szCs w:val="22"/>
          <w:highlight w:val="yellow"/>
          <w:lang w:val="fr-FR"/>
        </w:rPr>
      </w:pPr>
    </w:p>
    <w:p w14:paraId="1404F801" w14:textId="77777777" w:rsidR="00B27F3A" w:rsidRDefault="00E566D3">
      <w:pPr>
        <w:pStyle w:val="Listenabsatz"/>
        <w:numPr>
          <w:ilvl w:val="1"/>
          <w:numId w:val="2"/>
        </w:numPr>
        <w:shd w:val="clear" w:color="auto" w:fill="FFFFFF"/>
        <w:spacing w:after="113"/>
        <w:rPr>
          <w:rFonts w:eastAsia="MiloOffc" w:cs="Arial"/>
          <w:b/>
          <w:bCs/>
          <w:sz w:val="22"/>
          <w:szCs w:val="22"/>
          <w:lang w:val="fr-FR"/>
        </w:rPr>
      </w:pPr>
      <w:r>
        <w:rPr>
          <w:rFonts w:eastAsia="MiloOffc" w:cs="Arial"/>
          <w:b/>
          <w:bCs/>
          <w:sz w:val="22"/>
          <w:szCs w:val="22"/>
          <w:lang w:val="fr-FR"/>
        </w:rPr>
        <w:t>Dépenses</w:t>
      </w:r>
    </w:p>
    <w:p w14:paraId="1DAB04F3" w14:textId="77777777" w:rsidR="00B27F3A" w:rsidRDefault="00E566D3">
      <w:pPr>
        <w:pStyle w:val="Listenabsatz"/>
        <w:numPr>
          <w:ilvl w:val="0"/>
          <w:numId w:val="3"/>
        </w:numPr>
        <w:spacing w:after="113"/>
        <w:rPr>
          <w:rFonts w:cs="Arial"/>
          <w:sz w:val="22"/>
          <w:szCs w:val="22"/>
          <w:lang w:val="fr-FR"/>
        </w:rPr>
      </w:pPr>
      <w:r>
        <w:rPr>
          <w:rFonts w:cs="Arial"/>
          <w:sz w:val="22"/>
          <w:szCs w:val="22"/>
          <w:lang w:val="fr-FR"/>
        </w:rPr>
        <w:t>Prix du véhicule</w:t>
      </w:r>
    </w:p>
    <w:p w14:paraId="44E995CD" w14:textId="77777777" w:rsidR="00B27F3A" w:rsidRDefault="00E566D3">
      <w:pPr>
        <w:pStyle w:val="Listenabsatz"/>
        <w:numPr>
          <w:ilvl w:val="0"/>
          <w:numId w:val="3"/>
        </w:numPr>
        <w:spacing w:after="113"/>
        <w:rPr>
          <w:rFonts w:cs="Arial"/>
          <w:sz w:val="22"/>
          <w:szCs w:val="22"/>
          <w:lang w:val="fr-FR"/>
        </w:rPr>
      </w:pPr>
      <w:r>
        <w:rPr>
          <w:rFonts w:cs="Arial"/>
          <w:sz w:val="22"/>
          <w:szCs w:val="22"/>
          <w:lang w:val="fr-FR"/>
        </w:rPr>
        <w:t>Impôts</w:t>
      </w:r>
    </w:p>
    <w:p w14:paraId="5024A3CD" w14:textId="77777777" w:rsidR="00B27F3A" w:rsidRDefault="00E566D3">
      <w:pPr>
        <w:pStyle w:val="Listenabsatz"/>
        <w:numPr>
          <w:ilvl w:val="0"/>
          <w:numId w:val="3"/>
        </w:numPr>
        <w:shd w:val="clear" w:color="auto" w:fill="FFFFFF"/>
        <w:spacing w:after="113"/>
        <w:rPr>
          <w:rFonts w:eastAsia="MiloOffc" w:cs="Arial"/>
          <w:b/>
          <w:bCs/>
          <w:sz w:val="22"/>
          <w:szCs w:val="22"/>
          <w:lang w:val="fr-FR"/>
        </w:rPr>
      </w:pPr>
      <w:r>
        <w:rPr>
          <w:rFonts w:cs="Arial"/>
          <w:sz w:val="22"/>
          <w:szCs w:val="22"/>
          <w:lang w:val="fr-FR"/>
        </w:rPr>
        <w:t>Autres dépenses (par exemple, documents du véhicule)</w:t>
      </w:r>
    </w:p>
    <w:p w14:paraId="28ACD082" w14:textId="77777777" w:rsidR="00B27F3A" w:rsidRDefault="00B27F3A">
      <w:pPr>
        <w:shd w:val="clear" w:color="auto" w:fill="FFFFFF"/>
        <w:spacing w:after="113"/>
        <w:ind w:left="360"/>
        <w:rPr>
          <w:rFonts w:ascii="Arial" w:eastAsia="MiloOffc" w:hAnsi="Arial" w:cs="Arial"/>
          <w:b/>
          <w:bCs/>
          <w:sz w:val="22"/>
          <w:szCs w:val="22"/>
          <w:lang w:val="fr-FR"/>
        </w:rPr>
      </w:pPr>
    </w:p>
    <w:p w14:paraId="08C7C753" w14:textId="77777777" w:rsidR="00B27F3A" w:rsidRDefault="00B27F3A">
      <w:pPr>
        <w:shd w:val="clear" w:color="auto" w:fill="FFFFFF"/>
        <w:spacing w:after="113"/>
        <w:ind w:left="360"/>
        <w:rPr>
          <w:rFonts w:ascii="Arial" w:eastAsia="MiloOffc" w:hAnsi="Arial" w:cs="Arial"/>
          <w:b/>
          <w:bCs/>
          <w:sz w:val="22"/>
          <w:szCs w:val="22"/>
          <w:highlight w:val="yellow"/>
          <w:lang w:val="fr-FR"/>
        </w:rPr>
      </w:pPr>
    </w:p>
    <w:p w14:paraId="73366230" w14:textId="77777777" w:rsidR="00B27F3A" w:rsidRDefault="00B27F3A">
      <w:pPr>
        <w:shd w:val="clear" w:color="auto" w:fill="FFFFFF"/>
        <w:spacing w:after="113"/>
        <w:ind w:left="360"/>
        <w:rPr>
          <w:rFonts w:ascii="Arial" w:eastAsia="MiloOffc" w:hAnsi="Arial" w:cs="Arial"/>
          <w:b/>
          <w:bCs/>
          <w:sz w:val="22"/>
          <w:szCs w:val="22"/>
          <w:highlight w:val="yellow"/>
          <w:lang w:val="fr-FR"/>
        </w:rPr>
      </w:pPr>
    </w:p>
    <w:p w14:paraId="0861BDA2" w14:textId="77777777" w:rsidR="00B27F3A" w:rsidRDefault="00B27F3A">
      <w:pPr>
        <w:shd w:val="clear" w:color="auto" w:fill="FFFFFF"/>
        <w:spacing w:after="113"/>
        <w:ind w:left="360"/>
        <w:rPr>
          <w:rFonts w:ascii="Arial" w:hAnsi="Arial" w:cs="Arial"/>
          <w:sz w:val="22"/>
          <w:szCs w:val="22"/>
          <w:highlight w:val="yellow"/>
          <w:lang w:val="fr-FR"/>
        </w:rPr>
      </w:pPr>
    </w:p>
    <w:p w14:paraId="28B49C70" w14:textId="77777777" w:rsidR="00B27F3A" w:rsidRDefault="00E566D3">
      <w:pPr>
        <w:spacing w:after="113"/>
        <w:jc w:val="right"/>
        <w:rPr>
          <w:rFonts w:cs="Arial"/>
          <w:sz w:val="22"/>
          <w:szCs w:val="22"/>
          <w:lang w:val="fr-FR"/>
        </w:rPr>
      </w:pPr>
      <w:r>
        <w:rPr>
          <w:rFonts w:ascii="Arial" w:eastAsia="SimSun" w:hAnsi="Arial" w:cs="Arial"/>
          <w:sz w:val="22"/>
          <w:szCs w:val="22"/>
          <w:lang w:val="fr-FR"/>
        </w:rPr>
        <w:t>Version de ce formulaire : novembre 2022</w:t>
      </w:r>
    </w:p>
    <w:p w14:paraId="33E22B16" w14:textId="77777777" w:rsidR="00B27F3A" w:rsidRDefault="00B27F3A">
      <w:pPr>
        <w:pStyle w:val="Listenabsatz"/>
        <w:spacing w:after="113"/>
        <w:jc w:val="right"/>
      </w:pPr>
    </w:p>
    <w:sectPr w:rsidR="00B27F3A">
      <w:footerReference w:type="default" r:id="rId9"/>
      <w:pgSz w:w="11906" w:h="16838"/>
      <w:pgMar w:top="1134" w:right="1134" w:bottom="1088" w:left="1134" w:header="0" w:footer="44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660D" w14:textId="77777777" w:rsidR="00791A58" w:rsidRDefault="00E566D3">
      <w:r>
        <w:separator/>
      </w:r>
    </w:p>
  </w:endnote>
  <w:endnote w:type="continuationSeparator" w:id="0">
    <w:p w14:paraId="3AA58CA9" w14:textId="77777777" w:rsidR="00791A58" w:rsidRDefault="00E5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loOffc;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ilo Offc">
    <w:panose1 w:val="020B0504030101020102"/>
    <w:charset w:val="00"/>
    <w:family w:val="swiss"/>
    <w:pitch w:val="variable"/>
    <w:sig w:usb0="800000EF" w:usb1="4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OpenSymbol;Arial Unicode MS">
    <w:altName w:val="Cambria"/>
    <w:panose1 w:val="00000000000000000000"/>
    <w:charset w:val="00"/>
    <w:family w:val="roman"/>
    <w:notTrueType/>
    <w:pitch w:val="default"/>
  </w:font>
  <w:font w:name="Mangal">
    <w:altName w:val="Cambria"/>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FrutigerLT57Cn">
    <w:panose1 w:val="00000000000000000000"/>
    <w:charset w:val="00"/>
    <w:family w:val="roman"/>
    <w:notTrueType/>
    <w:pitch w:val="default"/>
  </w:font>
  <w:font w:name="MiloOffc">
    <w:panose1 w:val="00000000000000000000"/>
    <w:charset w:val="00"/>
    <w:family w:val="roman"/>
    <w:notTrueType/>
    <w:pitch w:val="default"/>
  </w:font>
  <w:font w:name="MiloOffc-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D435" w14:textId="77777777" w:rsidR="00B27F3A" w:rsidRDefault="00E566D3">
    <w:pPr>
      <w:tabs>
        <w:tab w:val="left" w:pos="8789"/>
      </w:tabs>
    </w:pPr>
    <w:r w:rsidRPr="001856FE">
      <w:rPr>
        <w:rFonts w:ascii="Arial" w:eastAsia="MiloOffc-Bold" w:hAnsi="Arial" w:cs="MiloOffc-Bold"/>
        <w:b/>
        <w:bCs/>
        <w:sz w:val="16"/>
        <w:szCs w:val="16"/>
        <w:lang w:val="de-DE"/>
      </w:rPr>
      <w:t>Bischöfliche Aktion Adveniat e.V.</w:t>
    </w:r>
    <w:r w:rsidRPr="001856FE">
      <w:rPr>
        <w:rFonts w:ascii="Arial" w:eastAsia="MiloOffc" w:hAnsi="Arial" w:cs="MiloOffc"/>
        <w:sz w:val="16"/>
        <w:szCs w:val="16"/>
        <w:lang w:val="de-DE"/>
      </w:rPr>
      <w:t>∙</w:t>
    </w:r>
    <w:r>
      <w:rPr>
        <w:rFonts w:ascii="Arial" w:eastAsia="MiloOffc" w:hAnsi="Arial" w:cs="MiloOffc"/>
        <w:sz w:val="16"/>
        <w:szCs w:val="16"/>
        <w:lang w:val="fr-FR"/>
      </w:rPr>
      <w:t xml:space="preserve"> pour les peuples en Amérique Latine et dans les Caraïbes - Gildehofstrasse 2 ∙ 45127 Essen ∙ Allemagne ∙ Tel +49 201 1756 - 0 - </w:t>
    </w:r>
    <w:hyperlink r:id="rId1">
      <w:r>
        <w:rPr>
          <w:rStyle w:val="Internetverknpfung"/>
          <w:rFonts w:ascii="Arial" w:eastAsia="MiloOffc" w:hAnsi="Arial" w:cs="MiloOffc"/>
          <w:color w:val="000080"/>
          <w:sz w:val="16"/>
          <w:szCs w:val="16"/>
          <w:lang w:val="fr-FR"/>
        </w:rPr>
        <w:t>www.adveniat.org</w:t>
      </w:r>
    </w:hyperlink>
    <w:r>
      <w:rPr>
        <w:rFonts w:ascii="Arial" w:eastAsia="MiloOffc" w:hAnsi="Arial" w:cs="MiloOffc"/>
        <w:sz w:val="16"/>
        <w:szCs w:val="16"/>
        <w:lang w:val="fr-FR"/>
      </w:rPr>
      <w:t xml:space="preserve"> - Directeur général P. Dr Martin Maier SJ – </w:t>
    </w:r>
    <w:r>
      <w:rPr>
        <w:rFonts w:ascii="Arial" w:eastAsia="SimSun" w:hAnsi="Arial" w:cs="Arial"/>
        <w:sz w:val="16"/>
        <w:szCs w:val="16"/>
        <w:lang w:val="fr-FR"/>
      </w:rPr>
      <w:t>Directrice gérante Tanja Himer</w:t>
    </w:r>
    <w:r>
      <w:rPr>
        <w:rFonts w:ascii="Arial" w:eastAsia="SimSun" w:hAnsi="Arial" w:cs="Arial"/>
        <w:sz w:val="16"/>
        <w:szCs w:val="16"/>
        <w:lang w:val="fr-FR"/>
      </w:rPr>
      <w:tab/>
    </w:r>
    <w:r>
      <w:rPr>
        <w:rFonts w:ascii="Arial" w:eastAsia="SimSun" w:hAnsi="Arial" w:cs="Arial"/>
        <w:b/>
        <w:i/>
        <w:sz w:val="12"/>
        <w:szCs w:val="12"/>
        <w:lang w:val="fr-FR"/>
      </w:rPr>
      <w:t>V11/22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50B0" w14:textId="77777777" w:rsidR="00791A58" w:rsidRDefault="00E566D3">
      <w:r>
        <w:separator/>
      </w:r>
    </w:p>
  </w:footnote>
  <w:footnote w:type="continuationSeparator" w:id="0">
    <w:p w14:paraId="4367E695" w14:textId="77777777" w:rsidR="00791A58" w:rsidRDefault="00E56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497A"/>
    <w:multiLevelType w:val="multilevel"/>
    <w:tmpl w:val="23FAA7EC"/>
    <w:lvl w:ilvl="0">
      <w:start w:val="1"/>
      <w:numFmt w:val="none"/>
      <w:pStyle w:val="berschrift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berschrift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5E7777B"/>
    <w:multiLevelType w:val="multilevel"/>
    <w:tmpl w:val="D282835E"/>
    <w:lvl w:ilvl="0">
      <w:start w:val="1"/>
      <w:numFmt w:val="lowerLetter"/>
      <w:lvlText w:val="%1)"/>
      <w:lvlJc w:val="left"/>
      <w:pPr>
        <w:tabs>
          <w:tab w:val="num" w:pos="720"/>
        </w:tabs>
        <w:ind w:left="720" w:hanging="360"/>
      </w:pPr>
      <w:rPr>
        <w:rFonts w:ascii="Arial" w:eastAsia="MiloOffc;Bold" w:hAnsi="Arial"/>
        <w:b w:val="0"/>
        <w:bCs w:val="0"/>
        <w:i w:val="0"/>
        <w:iCs w:val="0"/>
        <w:sz w:val="22"/>
      </w:rPr>
    </w:lvl>
    <w:lvl w:ilvl="1">
      <w:start w:val="1"/>
      <w:numFmt w:val="decimal"/>
      <w:lvlText w:val="%2."/>
      <w:lvlJc w:val="left"/>
      <w:pPr>
        <w:tabs>
          <w:tab w:val="num" w:pos="1080"/>
        </w:tabs>
        <w:ind w:left="1080" w:hanging="360"/>
      </w:pPr>
      <w:rPr>
        <w:rFonts w:cs="Milo Offc"/>
        <w:b/>
        <w:sz w:val="22"/>
      </w:rPr>
    </w:lvl>
    <w:lvl w:ilvl="2">
      <w:start w:val="1"/>
      <w:numFmt w:val="decimal"/>
      <w:lvlText w:val="%3."/>
      <w:lvlJc w:val="left"/>
      <w:pPr>
        <w:tabs>
          <w:tab w:val="num" w:pos="1440"/>
        </w:tabs>
        <w:ind w:left="1440" w:hanging="360"/>
      </w:pPr>
      <w:rPr>
        <w:rFonts w:cs="Milo Offc"/>
      </w:rPr>
    </w:lvl>
    <w:lvl w:ilvl="3">
      <w:start w:val="1"/>
      <w:numFmt w:val="decimal"/>
      <w:lvlText w:val="%4."/>
      <w:lvlJc w:val="left"/>
      <w:pPr>
        <w:tabs>
          <w:tab w:val="num" w:pos="1800"/>
        </w:tabs>
        <w:ind w:left="1800" w:hanging="360"/>
      </w:pPr>
      <w:rPr>
        <w:rFonts w:cs="Milo Offc"/>
      </w:rPr>
    </w:lvl>
    <w:lvl w:ilvl="4">
      <w:start w:val="1"/>
      <w:numFmt w:val="decimal"/>
      <w:lvlText w:val="%5."/>
      <w:lvlJc w:val="left"/>
      <w:pPr>
        <w:tabs>
          <w:tab w:val="num" w:pos="2160"/>
        </w:tabs>
        <w:ind w:left="2160" w:hanging="360"/>
      </w:pPr>
      <w:rPr>
        <w:rFonts w:cs="Milo Offc"/>
      </w:rPr>
    </w:lvl>
    <w:lvl w:ilvl="5">
      <w:start w:val="1"/>
      <w:numFmt w:val="decimal"/>
      <w:lvlText w:val="%6."/>
      <w:lvlJc w:val="left"/>
      <w:pPr>
        <w:tabs>
          <w:tab w:val="num" w:pos="2520"/>
        </w:tabs>
        <w:ind w:left="2520" w:hanging="360"/>
      </w:pPr>
      <w:rPr>
        <w:rFonts w:cs="Milo Offc"/>
      </w:rPr>
    </w:lvl>
    <w:lvl w:ilvl="6">
      <w:start w:val="1"/>
      <w:numFmt w:val="decimal"/>
      <w:lvlText w:val="%7."/>
      <w:lvlJc w:val="left"/>
      <w:pPr>
        <w:tabs>
          <w:tab w:val="num" w:pos="2880"/>
        </w:tabs>
        <w:ind w:left="2880" w:hanging="360"/>
      </w:pPr>
      <w:rPr>
        <w:rFonts w:cs="Milo Offc"/>
      </w:rPr>
    </w:lvl>
    <w:lvl w:ilvl="7">
      <w:start w:val="1"/>
      <w:numFmt w:val="decimal"/>
      <w:lvlText w:val="%8."/>
      <w:lvlJc w:val="left"/>
      <w:pPr>
        <w:tabs>
          <w:tab w:val="num" w:pos="3240"/>
        </w:tabs>
        <w:ind w:left="3240" w:hanging="360"/>
      </w:pPr>
      <w:rPr>
        <w:rFonts w:cs="Milo Offc"/>
      </w:rPr>
    </w:lvl>
    <w:lvl w:ilvl="8">
      <w:start w:val="1"/>
      <w:numFmt w:val="decimal"/>
      <w:lvlText w:val="%9."/>
      <w:lvlJc w:val="left"/>
      <w:pPr>
        <w:tabs>
          <w:tab w:val="num" w:pos="3600"/>
        </w:tabs>
        <w:ind w:left="3600" w:hanging="360"/>
      </w:pPr>
      <w:rPr>
        <w:rFonts w:cs="Milo Offc"/>
      </w:rPr>
    </w:lvl>
  </w:abstractNum>
  <w:abstractNum w:abstractNumId="2" w15:restartNumberingAfterBreak="0">
    <w:nsid w:val="7A753BBA"/>
    <w:multiLevelType w:val="multilevel"/>
    <w:tmpl w:val="307080F4"/>
    <w:lvl w:ilvl="0">
      <w:start w:val="6"/>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1269122069">
    <w:abstractNumId w:val="0"/>
  </w:num>
  <w:num w:numId="2" w16cid:durableId="79913119">
    <w:abstractNumId w:val="1"/>
  </w:num>
  <w:num w:numId="3" w16cid:durableId="1888446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3A"/>
    <w:rsid w:val="001856FE"/>
    <w:rsid w:val="006D013A"/>
    <w:rsid w:val="00716E23"/>
    <w:rsid w:val="00791A58"/>
    <w:rsid w:val="007C5940"/>
    <w:rsid w:val="00A804C5"/>
    <w:rsid w:val="00B27F3A"/>
    <w:rsid w:val="00CA6015"/>
    <w:rsid w:val="00D66333"/>
    <w:rsid w:val="00E566D3"/>
    <w:rsid w:val="00FD41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D71C"/>
  <w15:docId w15:val="{D189A7F6-CF2E-4DBE-95F5-02EAD8F9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overflowPunct w:val="0"/>
    </w:pPr>
    <w:rPr>
      <w:rFonts w:ascii="Times New Roman" w:eastAsia="Arial Unicode MS" w:hAnsi="Times New Roman" w:cs="Tahoma"/>
      <w:color w:val="00000A"/>
      <w:kern w:val="2"/>
      <w:sz w:val="24"/>
      <w:lang w:val="es-ES"/>
    </w:rPr>
  </w:style>
  <w:style w:type="paragraph" w:styleId="berschrift1">
    <w:name w:val="heading 1"/>
    <w:basedOn w:val="berschrift"/>
    <w:qFormat/>
    <w:pPr>
      <w:numPr>
        <w:numId w:val="1"/>
      </w:numPr>
      <w:outlineLvl w:val="0"/>
    </w:pPr>
    <w:rPr>
      <w:b/>
      <w:bCs/>
      <w:sz w:val="32"/>
      <w:szCs w:val="32"/>
    </w:rPr>
  </w:style>
  <w:style w:type="paragraph" w:styleId="berschrift4">
    <w:name w:val="heading 4"/>
    <w:basedOn w:val="berschrift"/>
    <w:qFormat/>
    <w:pPr>
      <w:numPr>
        <w:ilvl w:val="3"/>
        <w:numId w:val="1"/>
      </w:numPr>
      <w:outlineLvl w:val="3"/>
    </w:pPr>
    <w:rPr>
      <w:b/>
      <w:bCs/>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MiloOffc;Bold"/>
      <w:b w:val="0"/>
      <w:bCs w:val="0"/>
      <w:i w:val="0"/>
      <w:iCs w:val="0"/>
    </w:rPr>
  </w:style>
  <w:style w:type="character" w:customStyle="1" w:styleId="WW8Num2z1">
    <w:name w:val="WW8Num2z1"/>
    <w:qFormat/>
    <w:rPr>
      <w:rFonts w:ascii="Milo Offc" w:hAnsi="Milo Offc" w:cs="Milo Offc"/>
    </w:rPr>
  </w:style>
  <w:style w:type="character" w:customStyle="1" w:styleId="WW8Num3z0">
    <w:name w:val="WW8Num3z0"/>
    <w:qFormat/>
    <w:rPr>
      <w:rFonts w:eastAsia="MiloOffc;Bold"/>
      <w:b w:val="0"/>
      <w:bCs w:val="0"/>
      <w:i w:val="0"/>
      <w:iCs w:val="0"/>
    </w:rPr>
  </w:style>
  <w:style w:type="character" w:customStyle="1" w:styleId="WW8Num3z1">
    <w:name w:val="WW8Num3z1"/>
    <w:qFormat/>
    <w:rPr>
      <w:rFonts w:ascii="Milo Offc" w:hAnsi="Milo Offc" w:cs="Milo Offc"/>
    </w:rPr>
  </w:style>
  <w:style w:type="character" w:customStyle="1" w:styleId="WW8Num4z0">
    <w:name w:val="WW8Num4z0"/>
    <w:qFormat/>
    <w:rPr>
      <w:rFonts w:ascii="Milo Offc" w:hAnsi="Milo Offc" w:cs="Milo Offc"/>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Milo Offc" w:hAnsi="Milo Offc" w:cs="Milo Offc"/>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Milo Offc" w:hAnsi="Milo Offc" w:cs="Milo Offc"/>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Milo Offc" w:hAnsi="Milo Offc" w:cs="Milo Offc"/>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Milo Offc" w:hAnsi="Milo Offc" w:cs="Milo Offc"/>
    </w:rPr>
  </w:style>
  <w:style w:type="character" w:customStyle="1" w:styleId="Nummerierungszeichen">
    <w:name w:val="Nummerierungszeichen"/>
    <w:qFormat/>
    <w:rPr>
      <w:rFonts w:ascii="Milo Offc" w:hAnsi="Milo Offc" w:cs="Milo Offc"/>
    </w:rPr>
  </w:style>
  <w:style w:type="character" w:customStyle="1" w:styleId="Aufzhlungszeichen1">
    <w:name w:val="Aufzählungszeichen1"/>
    <w:qFormat/>
    <w:rPr>
      <w:rFonts w:ascii="OpenSymbol;Arial Unicode MS" w:eastAsia="OpenSymbol;Arial Unicode MS" w:hAnsi="OpenSymbol;Arial Unicode MS" w:cs="OpenSymbol;Arial Unicode MS"/>
    </w:rPr>
  </w:style>
  <w:style w:type="character" w:customStyle="1" w:styleId="Internetverknpfung">
    <w:name w:val="Internetverknüpfung"/>
    <w:basedOn w:val="Absatz-Standardschriftart"/>
    <w:uiPriority w:val="99"/>
    <w:unhideWhenUsed/>
    <w:rsid w:val="007A3739"/>
    <w:rPr>
      <w:color w:val="0563C1" w:themeColor="hyperlink"/>
      <w:u w:val="single"/>
    </w:rPr>
  </w:style>
  <w:style w:type="character" w:customStyle="1" w:styleId="ListLabel1">
    <w:name w:val="ListLabel 1"/>
    <w:qFormat/>
    <w:rPr>
      <w:rFonts w:ascii="Arial" w:eastAsia="MiloOffc;Bold" w:hAnsi="Arial"/>
      <w:b w:val="0"/>
      <w:bCs w:val="0"/>
      <w:i w:val="0"/>
      <w:iCs w:val="0"/>
      <w:sz w:val="22"/>
    </w:rPr>
  </w:style>
  <w:style w:type="character" w:customStyle="1" w:styleId="ListLabel2">
    <w:name w:val="ListLabel 2"/>
    <w:qFormat/>
    <w:rPr>
      <w:rFonts w:cs="Milo Offc"/>
    </w:rPr>
  </w:style>
  <w:style w:type="character" w:customStyle="1" w:styleId="ListLabel3">
    <w:name w:val="ListLabel 3"/>
    <w:qFormat/>
    <w:rPr>
      <w:rFonts w:cs="Milo Offc"/>
    </w:rPr>
  </w:style>
  <w:style w:type="character" w:customStyle="1" w:styleId="ListLabel4">
    <w:name w:val="ListLabel 4"/>
    <w:qFormat/>
    <w:rPr>
      <w:rFonts w:cs="Milo Offc"/>
    </w:rPr>
  </w:style>
  <w:style w:type="character" w:customStyle="1" w:styleId="ListLabel5">
    <w:name w:val="ListLabel 5"/>
    <w:qFormat/>
    <w:rPr>
      <w:rFonts w:cs="Milo Offc"/>
    </w:rPr>
  </w:style>
  <w:style w:type="character" w:customStyle="1" w:styleId="ListLabel6">
    <w:name w:val="ListLabel 6"/>
    <w:qFormat/>
    <w:rPr>
      <w:rFonts w:cs="Milo Offc"/>
    </w:rPr>
  </w:style>
  <w:style w:type="character" w:customStyle="1" w:styleId="ListLabel7">
    <w:name w:val="ListLabel 7"/>
    <w:qFormat/>
    <w:rPr>
      <w:rFonts w:cs="Milo Offc"/>
    </w:rPr>
  </w:style>
  <w:style w:type="character" w:customStyle="1" w:styleId="ListLabel8">
    <w:name w:val="ListLabel 8"/>
    <w:qFormat/>
    <w:rPr>
      <w:rFonts w:cs="Milo Offc"/>
    </w:rPr>
  </w:style>
  <w:style w:type="character" w:customStyle="1" w:styleId="ListLabel9">
    <w:name w:val="ListLabel 9"/>
    <w:qFormat/>
    <w:rPr>
      <w:rFonts w:cs="Milo Offc"/>
    </w:rPr>
  </w:style>
  <w:style w:type="character" w:styleId="Kommentarzeichen">
    <w:name w:val="annotation reference"/>
    <w:basedOn w:val="Absatz-Standardschriftart"/>
    <w:uiPriority w:val="99"/>
    <w:semiHidden/>
    <w:unhideWhenUsed/>
    <w:qFormat/>
    <w:rsid w:val="00FB2724"/>
    <w:rPr>
      <w:sz w:val="16"/>
      <w:szCs w:val="16"/>
    </w:rPr>
  </w:style>
  <w:style w:type="character" w:customStyle="1" w:styleId="KommentartextZchn">
    <w:name w:val="Kommentartext Zchn"/>
    <w:basedOn w:val="Absatz-Standardschriftart"/>
    <w:link w:val="Kommentartext"/>
    <w:uiPriority w:val="99"/>
    <w:qFormat/>
    <w:rsid w:val="00FB2724"/>
    <w:rPr>
      <w:rFonts w:ascii="Times New Roman" w:eastAsia="Arial Unicode MS" w:hAnsi="Times New Roman" w:cs="Mangal"/>
      <w:color w:val="00000A"/>
      <w:kern w:val="2"/>
      <w:szCs w:val="18"/>
      <w:lang w:val="es-ES"/>
    </w:rPr>
  </w:style>
  <w:style w:type="character" w:customStyle="1" w:styleId="KommentarthemaZchn">
    <w:name w:val="Kommentarthema Zchn"/>
    <w:basedOn w:val="KommentartextZchn"/>
    <w:link w:val="Kommentarthema"/>
    <w:uiPriority w:val="99"/>
    <w:semiHidden/>
    <w:qFormat/>
    <w:rsid w:val="00FB2724"/>
    <w:rPr>
      <w:rFonts w:ascii="Times New Roman" w:eastAsia="Arial Unicode MS" w:hAnsi="Times New Roman" w:cs="Mangal"/>
      <w:b/>
      <w:bCs/>
      <w:color w:val="00000A"/>
      <w:kern w:val="2"/>
      <w:szCs w:val="18"/>
      <w:lang w:val="es-ES"/>
    </w:rPr>
  </w:style>
  <w:style w:type="character" w:customStyle="1" w:styleId="SprechblasentextZchn">
    <w:name w:val="Sprechblasentext Zchn"/>
    <w:basedOn w:val="Absatz-Standardschriftart"/>
    <w:link w:val="Sprechblasentext"/>
    <w:uiPriority w:val="99"/>
    <w:semiHidden/>
    <w:qFormat/>
    <w:rsid w:val="00FB2724"/>
    <w:rPr>
      <w:rFonts w:ascii="Segoe UI" w:eastAsia="Arial Unicode MS" w:hAnsi="Segoe UI" w:cs="Mangal"/>
      <w:color w:val="00000A"/>
      <w:kern w:val="2"/>
      <w:sz w:val="18"/>
      <w:szCs w:val="16"/>
      <w:lang w:val="es-ES"/>
    </w:rPr>
  </w:style>
  <w:style w:type="character" w:styleId="NichtaufgelsteErwhnung">
    <w:name w:val="Unresolved Mention"/>
    <w:basedOn w:val="Absatz-Standardschriftart"/>
    <w:uiPriority w:val="99"/>
    <w:semiHidden/>
    <w:unhideWhenUsed/>
    <w:qFormat/>
    <w:rsid w:val="00217292"/>
    <w:rPr>
      <w:color w:val="605E5C"/>
      <w:shd w:val="clear" w:color="auto" w:fill="E1DFDD"/>
    </w:rPr>
  </w:style>
  <w:style w:type="character" w:customStyle="1" w:styleId="ListLabel10">
    <w:name w:val="ListLabel 10"/>
    <w:qFormat/>
    <w:rPr>
      <w:rFonts w:ascii="Arial" w:eastAsia="MiloOffc;Bold" w:hAnsi="Arial"/>
      <w:b w:val="0"/>
      <w:bCs w:val="0"/>
      <w:i w:val="0"/>
      <w:iCs w:val="0"/>
      <w:sz w:val="22"/>
    </w:rPr>
  </w:style>
  <w:style w:type="character" w:customStyle="1" w:styleId="ListLabel11">
    <w:name w:val="ListLabel 11"/>
    <w:qFormat/>
    <w:rPr>
      <w:rFonts w:cs="Milo Offc"/>
      <w:b/>
      <w:sz w:val="22"/>
    </w:rPr>
  </w:style>
  <w:style w:type="character" w:customStyle="1" w:styleId="ListLabel12">
    <w:name w:val="ListLabel 12"/>
    <w:qFormat/>
    <w:rPr>
      <w:rFonts w:cs="Milo Offc"/>
    </w:rPr>
  </w:style>
  <w:style w:type="character" w:customStyle="1" w:styleId="ListLabel13">
    <w:name w:val="ListLabel 13"/>
    <w:qFormat/>
    <w:rPr>
      <w:rFonts w:cs="Milo Offc"/>
    </w:rPr>
  </w:style>
  <w:style w:type="character" w:customStyle="1" w:styleId="ListLabel14">
    <w:name w:val="ListLabel 14"/>
    <w:qFormat/>
    <w:rPr>
      <w:rFonts w:cs="Milo Offc"/>
    </w:rPr>
  </w:style>
  <w:style w:type="character" w:customStyle="1" w:styleId="ListLabel15">
    <w:name w:val="ListLabel 15"/>
    <w:qFormat/>
    <w:rPr>
      <w:rFonts w:cs="Milo Offc"/>
    </w:rPr>
  </w:style>
  <w:style w:type="character" w:customStyle="1" w:styleId="ListLabel16">
    <w:name w:val="ListLabel 16"/>
    <w:qFormat/>
    <w:rPr>
      <w:rFonts w:cs="Milo Offc"/>
    </w:rPr>
  </w:style>
  <w:style w:type="character" w:customStyle="1" w:styleId="ListLabel17">
    <w:name w:val="ListLabel 17"/>
    <w:qFormat/>
    <w:rPr>
      <w:rFonts w:cs="Milo Offc"/>
    </w:rPr>
  </w:style>
  <w:style w:type="character" w:customStyle="1" w:styleId="ListLabel18">
    <w:name w:val="ListLabel 18"/>
    <w:qFormat/>
    <w:rPr>
      <w:rFonts w:cs="Milo Offc"/>
    </w:rPr>
  </w:style>
  <w:style w:type="character" w:customStyle="1" w:styleId="ListLabel19">
    <w:name w:val="ListLabel 19"/>
    <w:qFormat/>
    <w:rPr>
      <w:rFonts w:eastAsia="Arial Unicode MS"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SimSun"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SimSun" w:cs="Arial"/>
      <w:b/>
      <w:sz w:val="22"/>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MiloOffc;Bold"/>
      <w:b w:val="0"/>
      <w:bCs w:val="0"/>
      <w:i w:val="0"/>
      <w:iCs w:val="0"/>
      <w:sz w:val="22"/>
    </w:rPr>
  </w:style>
  <w:style w:type="character" w:customStyle="1" w:styleId="ListLabel32">
    <w:name w:val="ListLabel 32"/>
    <w:qFormat/>
    <w:rPr>
      <w:rFonts w:cs="Milo Offc"/>
    </w:rPr>
  </w:style>
  <w:style w:type="character" w:customStyle="1" w:styleId="ListLabel33">
    <w:name w:val="ListLabel 33"/>
    <w:qFormat/>
    <w:rPr>
      <w:rFonts w:cs="Milo Offc"/>
    </w:rPr>
  </w:style>
  <w:style w:type="character" w:customStyle="1" w:styleId="ListLabel34">
    <w:name w:val="ListLabel 34"/>
    <w:qFormat/>
    <w:rPr>
      <w:rFonts w:cs="Milo Offc"/>
    </w:rPr>
  </w:style>
  <w:style w:type="character" w:customStyle="1" w:styleId="ListLabel35">
    <w:name w:val="ListLabel 35"/>
    <w:qFormat/>
    <w:rPr>
      <w:rFonts w:cs="Milo Offc"/>
    </w:rPr>
  </w:style>
  <w:style w:type="character" w:customStyle="1" w:styleId="ListLabel36">
    <w:name w:val="ListLabel 36"/>
    <w:qFormat/>
    <w:rPr>
      <w:rFonts w:cs="Milo Offc"/>
    </w:rPr>
  </w:style>
  <w:style w:type="character" w:customStyle="1" w:styleId="ListLabel37">
    <w:name w:val="ListLabel 37"/>
    <w:qFormat/>
    <w:rPr>
      <w:rFonts w:cs="Milo Offc"/>
    </w:rPr>
  </w:style>
  <w:style w:type="character" w:customStyle="1" w:styleId="ListLabel38">
    <w:name w:val="ListLabel 38"/>
    <w:qFormat/>
    <w:rPr>
      <w:rFonts w:cs="Milo Offc"/>
    </w:rPr>
  </w:style>
  <w:style w:type="character" w:customStyle="1" w:styleId="ListLabel39">
    <w:name w:val="ListLabel 39"/>
    <w:qFormat/>
    <w:rPr>
      <w:rFonts w:cs="Milo Offc"/>
    </w:rPr>
  </w:style>
  <w:style w:type="character" w:customStyle="1" w:styleId="ListLabel40">
    <w:name w:val="ListLabel 40"/>
    <w:qFormat/>
    <w:rPr>
      <w:rFonts w:eastAsia="SimSun" w:cs="Arial"/>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ascii="Arial" w:eastAsia="MiloOffc;Bold" w:hAnsi="Arial"/>
      <w:b w:val="0"/>
      <w:bCs w:val="0"/>
      <w:i w:val="0"/>
      <w:iCs w:val="0"/>
      <w:sz w:val="22"/>
    </w:rPr>
  </w:style>
  <w:style w:type="character" w:customStyle="1" w:styleId="ListLabel45">
    <w:name w:val="ListLabel 45"/>
    <w:qFormat/>
    <w:rPr>
      <w:rFonts w:cs="Milo Offc"/>
      <w:b/>
      <w:sz w:val="22"/>
    </w:rPr>
  </w:style>
  <w:style w:type="character" w:customStyle="1" w:styleId="ListLabel46">
    <w:name w:val="ListLabel 46"/>
    <w:qFormat/>
    <w:rPr>
      <w:rFonts w:cs="Milo Offc"/>
    </w:rPr>
  </w:style>
  <w:style w:type="character" w:customStyle="1" w:styleId="ListLabel47">
    <w:name w:val="ListLabel 47"/>
    <w:qFormat/>
    <w:rPr>
      <w:rFonts w:cs="Milo Offc"/>
    </w:rPr>
  </w:style>
  <w:style w:type="character" w:customStyle="1" w:styleId="ListLabel48">
    <w:name w:val="ListLabel 48"/>
    <w:qFormat/>
    <w:rPr>
      <w:rFonts w:cs="Milo Offc"/>
    </w:rPr>
  </w:style>
  <w:style w:type="character" w:customStyle="1" w:styleId="ListLabel49">
    <w:name w:val="ListLabel 49"/>
    <w:qFormat/>
    <w:rPr>
      <w:rFonts w:cs="Milo Offc"/>
    </w:rPr>
  </w:style>
  <w:style w:type="character" w:customStyle="1" w:styleId="ListLabel50">
    <w:name w:val="ListLabel 50"/>
    <w:qFormat/>
    <w:rPr>
      <w:rFonts w:cs="Milo Offc"/>
    </w:rPr>
  </w:style>
  <w:style w:type="character" w:customStyle="1" w:styleId="ListLabel51">
    <w:name w:val="ListLabel 51"/>
    <w:qFormat/>
    <w:rPr>
      <w:rFonts w:cs="Milo Offc"/>
    </w:rPr>
  </w:style>
  <w:style w:type="character" w:customStyle="1" w:styleId="ListLabel52">
    <w:name w:val="ListLabel 52"/>
    <w:qFormat/>
    <w:rPr>
      <w:rFonts w:cs="Milo Offc"/>
    </w:rPr>
  </w:style>
  <w:style w:type="character" w:customStyle="1" w:styleId="ListLabel53">
    <w:name w:val="ListLabel 53"/>
    <w:qFormat/>
    <w:rPr>
      <w:rFonts w:cs="Arial"/>
      <w:b/>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paragraph" w:customStyle="1" w:styleId="berschrift">
    <w:name w:val="Überschrift"/>
    <w:basedOn w:val="Standard"/>
    <w:next w:val="Textkrper"/>
    <w:qFormat/>
    <w:pPr>
      <w:keepNext/>
      <w:spacing w:before="240" w:after="120"/>
    </w:pPr>
    <w:rPr>
      <w:rFonts w:ascii="Arial" w:eastAsia="MS Mincho"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Rahmeninhalt">
    <w:name w:val="Rahmeninhalt"/>
    <w:basedOn w:val="Textkrper"/>
    <w:qFormat/>
  </w:style>
  <w:style w:type="paragraph" w:styleId="Kopfzeile">
    <w:name w:val="header"/>
    <w:basedOn w:val="Standard"/>
    <w:pPr>
      <w:suppressLineNumbers/>
      <w:tabs>
        <w:tab w:val="center" w:pos="4818"/>
        <w:tab w:val="right" w:pos="9637"/>
      </w:tabs>
    </w:pPr>
  </w:style>
  <w:style w:type="paragraph" w:styleId="Fuzeile">
    <w:name w:val="footer"/>
    <w:basedOn w:val="Standard"/>
    <w:pPr>
      <w:suppressLineNumbers/>
      <w:tabs>
        <w:tab w:val="center" w:pos="4819"/>
        <w:tab w:val="right" w:pos="9638"/>
      </w:tabs>
    </w:pPr>
  </w:style>
  <w:style w:type="paragraph" w:customStyle="1" w:styleId="Kopfzeilelinks">
    <w:name w:val="Kopfzeile links"/>
    <w:basedOn w:val="Standard"/>
    <w:qFormat/>
    <w:pPr>
      <w:suppressLineNumbers/>
      <w:tabs>
        <w:tab w:val="center" w:pos="4819"/>
        <w:tab w:val="right" w:pos="9638"/>
      </w:tabs>
    </w:pPr>
  </w:style>
  <w:style w:type="paragraph" w:customStyle="1" w:styleId="TabellenInhalt">
    <w:name w:val="Tabellen Inhalt"/>
    <w:basedOn w:val="Standard"/>
    <w:qFormat/>
    <w:pPr>
      <w:suppressLineNumbers/>
    </w:pPr>
  </w:style>
  <w:style w:type="paragraph" w:customStyle="1" w:styleId="Tabelleninhalt0">
    <w:name w:val="Tabelleninhalt"/>
    <w:basedOn w:val="Standard"/>
    <w:qFormat/>
    <w:pPr>
      <w:suppressLineNumbers/>
    </w:pPr>
  </w:style>
  <w:style w:type="paragraph" w:customStyle="1" w:styleId="Tabellenberschrift">
    <w:name w:val="Tabellenüberschrift"/>
    <w:basedOn w:val="Tabelleninhalt0"/>
    <w:qFormat/>
    <w:pPr>
      <w:jc w:val="center"/>
    </w:pPr>
    <w:rPr>
      <w:b/>
      <w:bCs/>
    </w:rPr>
  </w:style>
  <w:style w:type="paragraph" w:styleId="Listenabsatz">
    <w:name w:val="List Paragraph"/>
    <w:basedOn w:val="Standard"/>
    <w:qFormat/>
    <w:rsid w:val="00675550"/>
    <w:pPr>
      <w:overflowPunct/>
      <w:ind w:left="720"/>
      <w:textAlignment w:val="baseline"/>
    </w:pPr>
    <w:rPr>
      <w:rFonts w:ascii="Arial" w:eastAsia="SimSun" w:hAnsi="Arial" w:cs="Mangal"/>
      <w:szCs w:val="21"/>
      <w:lang w:val="de-DE"/>
    </w:rPr>
  </w:style>
  <w:style w:type="paragraph" w:customStyle="1" w:styleId="Default">
    <w:name w:val="Default"/>
    <w:qFormat/>
    <w:rsid w:val="00675550"/>
    <w:rPr>
      <w:rFonts w:ascii="Arial" w:hAnsi="Arial"/>
      <w:color w:val="000000"/>
      <w:sz w:val="24"/>
      <w:lang w:bidi="ar-SA"/>
    </w:rPr>
  </w:style>
  <w:style w:type="paragraph" w:styleId="Kommentartext">
    <w:name w:val="annotation text"/>
    <w:basedOn w:val="Standard"/>
    <w:link w:val="KommentartextZchn"/>
    <w:uiPriority w:val="99"/>
    <w:unhideWhenUsed/>
    <w:qFormat/>
    <w:rsid w:val="00FB2724"/>
    <w:rPr>
      <w:rFonts w:cs="Mangal"/>
      <w:sz w:val="20"/>
      <w:szCs w:val="18"/>
    </w:rPr>
  </w:style>
  <w:style w:type="paragraph" w:styleId="Kommentarthema">
    <w:name w:val="annotation subject"/>
    <w:basedOn w:val="Kommentartext"/>
    <w:link w:val="KommentarthemaZchn"/>
    <w:uiPriority w:val="99"/>
    <w:semiHidden/>
    <w:unhideWhenUsed/>
    <w:qFormat/>
    <w:rsid w:val="00FB2724"/>
    <w:rPr>
      <w:b/>
      <w:bCs/>
    </w:rPr>
  </w:style>
  <w:style w:type="paragraph" w:styleId="Sprechblasentext">
    <w:name w:val="Balloon Text"/>
    <w:basedOn w:val="Standard"/>
    <w:link w:val="SprechblasentextZchn"/>
    <w:uiPriority w:val="99"/>
    <w:semiHidden/>
    <w:unhideWhenUsed/>
    <w:qFormat/>
    <w:rsid w:val="00FB2724"/>
    <w:rPr>
      <w:rFonts w:ascii="Segoe UI" w:hAnsi="Segoe UI" w:cs="Mangal"/>
      <w:sz w:val="18"/>
      <w:szCs w:val="16"/>
    </w:rPr>
  </w:style>
  <w:style w:type="paragraph" w:styleId="berarbeitung">
    <w:name w:val="Revision"/>
    <w:uiPriority w:val="99"/>
    <w:semiHidden/>
    <w:qFormat/>
    <w:rsid w:val="0053141C"/>
    <w:rPr>
      <w:rFonts w:ascii="Times New Roman" w:eastAsia="Arial Unicode MS" w:hAnsi="Times New Roman" w:cs="Mangal"/>
      <w:color w:val="00000A"/>
      <w:kern w:val="2"/>
      <w:sz w:val="24"/>
      <w:szCs w:val="21"/>
      <w:lang w:val="es-ES"/>
    </w:rPr>
  </w:style>
  <w:style w:type="numbering" w:customStyle="1" w:styleId="WW8Num1">
    <w:name w:val="WW8Num1"/>
    <w:qFormat/>
  </w:style>
  <w:style w:type="numbering" w:customStyle="1" w:styleId="WW8Num2">
    <w:name w:val="WW8Num2"/>
    <w:qFormat/>
  </w:style>
  <w:style w:type="table" w:styleId="Tabellenraster">
    <w:name w:val="Table Grid"/>
    <w:basedOn w:val="NormaleTabelle"/>
    <w:uiPriority w:val="39"/>
    <w:rsid w:val="00957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veniat.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E018A-2745-420D-B585-17E2EE93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2803</Characters>
  <Application>Microsoft Office Word</Application>
  <DocSecurity>0</DocSecurity>
  <Lines>23</Lines>
  <Paragraphs>6</Paragraphs>
  <ScaleCrop>false</ScaleCrop>
  <Company>Bischöfliche Aktion Adveniat e.V.</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Kleipass</dc:creator>
  <dc:description/>
  <cp:lastModifiedBy>Martina Gores</cp:lastModifiedBy>
  <cp:revision>10</cp:revision>
  <cp:lastPrinted>2015-06-22T11:56:00Z</cp:lastPrinted>
  <dcterms:created xsi:type="dcterms:W3CDTF">2022-11-29T08:47:00Z</dcterms:created>
  <dcterms:modified xsi:type="dcterms:W3CDTF">2022-11-29T08:58:00Z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Bischöfliche Aktion Adveniat e.V.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